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6441C" w14:textId="03C7FA88" w:rsidR="003D2267" w:rsidRPr="00062243" w:rsidRDefault="003D2267" w:rsidP="003D2267">
      <w:pPr>
        <w:spacing w:after="0" w:line="240" w:lineRule="auto"/>
        <w:jc w:val="right"/>
        <w:rPr>
          <w:rFonts w:ascii="Arial" w:hAnsi="Arial" w:cs="Arial"/>
        </w:rPr>
      </w:pPr>
      <w:r w:rsidRPr="00062243">
        <w:rPr>
          <w:rFonts w:ascii="Arial" w:hAnsi="Arial" w:cs="Arial"/>
          <w:b/>
          <w:bCs/>
        </w:rPr>
        <w:t>Asunto:</w:t>
      </w:r>
      <w:r w:rsidRPr="00062243">
        <w:rPr>
          <w:rFonts w:ascii="Arial" w:hAnsi="Arial" w:cs="Arial"/>
        </w:rPr>
        <w:t xml:space="preserve"> </w:t>
      </w:r>
      <w:r w:rsidR="00A673F6">
        <w:rPr>
          <w:rFonts w:ascii="Arial" w:hAnsi="Arial" w:cs="Arial"/>
        </w:rPr>
        <w:t xml:space="preserve">Convocatoria </w:t>
      </w:r>
      <w:r w:rsidR="00FC20A3">
        <w:rPr>
          <w:rFonts w:ascii="Arial" w:hAnsi="Arial" w:cs="Arial"/>
        </w:rPr>
        <w:t>Quinta</w:t>
      </w:r>
      <w:r w:rsidR="00A673F6">
        <w:rPr>
          <w:rFonts w:ascii="Arial" w:hAnsi="Arial" w:cs="Arial"/>
        </w:rPr>
        <w:t xml:space="preserve"> Sesión </w:t>
      </w:r>
      <w:r w:rsidR="00FC20A3">
        <w:rPr>
          <w:rFonts w:ascii="Arial" w:hAnsi="Arial" w:cs="Arial"/>
        </w:rPr>
        <w:t>extrao</w:t>
      </w:r>
      <w:r w:rsidR="00A673F6">
        <w:rPr>
          <w:rFonts w:ascii="Arial" w:hAnsi="Arial" w:cs="Arial"/>
        </w:rPr>
        <w:t>rdinaria</w:t>
      </w:r>
    </w:p>
    <w:p w14:paraId="73DFB8F7" w14:textId="77777777" w:rsidR="003D2267" w:rsidRPr="00062243" w:rsidRDefault="003D2267" w:rsidP="003D2267">
      <w:pPr>
        <w:spacing w:line="240" w:lineRule="auto"/>
        <w:jc w:val="right"/>
        <w:rPr>
          <w:rFonts w:ascii="Arial" w:hAnsi="Arial" w:cs="Arial"/>
        </w:rPr>
      </w:pPr>
      <w:r w:rsidRPr="00062243">
        <w:rPr>
          <w:rFonts w:ascii="Arial" w:hAnsi="Arial" w:cs="Arial"/>
        </w:rPr>
        <w:t>Comité de Transparencia</w:t>
      </w:r>
    </w:p>
    <w:p w14:paraId="68C7D0EB" w14:textId="5C8B8C9C" w:rsidR="003D2267" w:rsidRPr="00062243" w:rsidRDefault="003D2267" w:rsidP="003D2267">
      <w:pPr>
        <w:spacing w:before="240" w:line="240" w:lineRule="auto"/>
        <w:jc w:val="right"/>
        <w:rPr>
          <w:rFonts w:ascii="Arial" w:hAnsi="Arial" w:cs="Arial"/>
        </w:rPr>
      </w:pPr>
      <w:r w:rsidRPr="00062243">
        <w:rPr>
          <w:rFonts w:ascii="Arial" w:hAnsi="Arial" w:cs="Arial"/>
        </w:rPr>
        <w:t xml:space="preserve">Ixtlahuacán de los Membrillos, Jalisco; a </w:t>
      </w:r>
      <w:r w:rsidR="00FC20A3">
        <w:rPr>
          <w:rFonts w:ascii="Arial" w:hAnsi="Arial" w:cs="Arial"/>
        </w:rPr>
        <w:t>26</w:t>
      </w:r>
      <w:r w:rsidRPr="00062243">
        <w:rPr>
          <w:rFonts w:ascii="Arial" w:hAnsi="Arial" w:cs="Arial"/>
        </w:rPr>
        <w:t xml:space="preserve"> (</w:t>
      </w:r>
      <w:r w:rsidR="00FC20A3">
        <w:rPr>
          <w:rFonts w:ascii="Arial" w:hAnsi="Arial" w:cs="Arial"/>
        </w:rPr>
        <w:t>veintiséis</w:t>
      </w:r>
      <w:r w:rsidRPr="00062243">
        <w:rPr>
          <w:rFonts w:ascii="Arial" w:hAnsi="Arial" w:cs="Arial"/>
        </w:rPr>
        <w:t xml:space="preserve">) de </w:t>
      </w:r>
      <w:r w:rsidR="00FC20A3">
        <w:rPr>
          <w:rFonts w:ascii="Arial" w:hAnsi="Arial" w:cs="Arial"/>
        </w:rPr>
        <w:t>junio</w:t>
      </w:r>
      <w:r w:rsidRPr="00062243">
        <w:rPr>
          <w:rFonts w:ascii="Arial" w:hAnsi="Arial" w:cs="Arial"/>
        </w:rPr>
        <w:t xml:space="preserve"> del año 202</w:t>
      </w:r>
      <w:r w:rsidR="00A673F6">
        <w:rPr>
          <w:rFonts w:ascii="Arial" w:hAnsi="Arial" w:cs="Arial"/>
        </w:rPr>
        <w:t>6</w:t>
      </w:r>
      <w:r w:rsidRPr="00062243">
        <w:rPr>
          <w:rFonts w:ascii="Arial" w:hAnsi="Arial" w:cs="Arial"/>
        </w:rPr>
        <w:t xml:space="preserve"> (dos mil </w:t>
      </w:r>
      <w:r w:rsidR="00A673F6">
        <w:rPr>
          <w:rFonts w:ascii="Arial" w:hAnsi="Arial" w:cs="Arial"/>
        </w:rPr>
        <w:t>veintiséis</w:t>
      </w:r>
      <w:r w:rsidRPr="00062243">
        <w:rPr>
          <w:rFonts w:ascii="Arial" w:hAnsi="Arial" w:cs="Arial"/>
        </w:rPr>
        <w:t>).</w:t>
      </w:r>
    </w:p>
    <w:p w14:paraId="54A6A482" w14:textId="77777777" w:rsidR="003D2267" w:rsidRPr="00062243" w:rsidRDefault="003D2267" w:rsidP="003D2267">
      <w:pPr>
        <w:spacing w:before="240" w:after="0"/>
        <w:rPr>
          <w:rFonts w:ascii="Arial" w:hAnsi="Arial" w:cs="Arial"/>
          <w:b/>
          <w:bCs/>
        </w:rPr>
      </w:pPr>
      <w:r w:rsidRPr="00062243">
        <w:rPr>
          <w:rFonts w:ascii="Arial" w:hAnsi="Arial" w:cs="Arial"/>
          <w:b/>
          <w:bCs/>
        </w:rPr>
        <w:t xml:space="preserve">Mtra. Kenia Verushka Aguilar de </w:t>
      </w:r>
      <w:proofErr w:type="spellStart"/>
      <w:r w:rsidRPr="00062243">
        <w:rPr>
          <w:rFonts w:ascii="Arial" w:hAnsi="Arial" w:cs="Arial"/>
          <w:b/>
          <w:bCs/>
        </w:rPr>
        <w:t>Gyves</w:t>
      </w:r>
      <w:proofErr w:type="spellEnd"/>
    </w:p>
    <w:p w14:paraId="1801E09A" w14:textId="77777777" w:rsidR="003D2267" w:rsidRDefault="003D2267" w:rsidP="003D2267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Integrante del Comité de Transparencia.</w:t>
      </w:r>
    </w:p>
    <w:p w14:paraId="1B123177" w14:textId="77777777" w:rsidR="003D2267" w:rsidRPr="00062243" w:rsidRDefault="003D2267" w:rsidP="003D2267">
      <w:pPr>
        <w:spacing w:before="240" w:after="0" w:line="240" w:lineRule="auto"/>
        <w:rPr>
          <w:rFonts w:ascii="Arial" w:hAnsi="Arial" w:cs="Arial"/>
          <w:b/>
          <w:bCs/>
        </w:rPr>
      </w:pPr>
      <w:r w:rsidRPr="00062243">
        <w:rPr>
          <w:rFonts w:ascii="Arial" w:hAnsi="Arial" w:cs="Arial"/>
          <w:b/>
          <w:bCs/>
        </w:rPr>
        <w:t>Mtra. Mónica Alejandra Hernández Ochoa</w:t>
      </w:r>
    </w:p>
    <w:p w14:paraId="24005A94" w14:textId="77777777" w:rsidR="003D2267" w:rsidRDefault="003D2267" w:rsidP="003D226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Secretaria Técnica del Comité de Transparencia.</w:t>
      </w:r>
    </w:p>
    <w:p w14:paraId="3C9FAA05" w14:textId="77777777" w:rsidR="003D2267" w:rsidRPr="003D2267" w:rsidRDefault="003D2267" w:rsidP="003D2267">
      <w:pPr>
        <w:rPr>
          <w:rFonts w:ascii="Arial" w:hAnsi="Arial" w:cs="Arial"/>
        </w:rPr>
      </w:pPr>
      <w:r w:rsidRPr="003D2267">
        <w:rPr>
          <w:rFonts w:ascii="Arial" w:hAnsi="Arial" w:cs="Arial"/>
        </w:rPr>
        <w:t>P R E S E N T E S</w:t>
      </w:r>
    </w:p>
    <w:p w14:paraId="544A5BE1" w14:textId="7246589C" w:rsidR="003D2267" w:rsidRDefault="003D2267" w:rsidP="0024654F">
      <w:pPr>
        <w:spacing w:before="240" w:line="360" w:lineRule="auto"/>
        <w:ind w:firstLine="708"/>
        <w:jc w:val="both"/>
        <w:rPr>
          <w:rFonts w:ascii="Arial" w:hAnsi="Arial" w:cs="Arial"/>
        </w:rPr>
      </w:pPr>
      <w:r w:rsidRPr="00E828A4">
        <w:rPr>
          <w:rFonts w:ascii="Arial" w:hAnsi="Arial" w:cs="Arial"/>
        </w:rPr>
        <w:t xml:space="preserve">Con fundamento en lo señalado </w:t>
      </w:r>
      <w:r>
        <w:rPr>
          <w:rFonts w:ascii="Arial" w:hAnsi="Arial" w:cs="Arial"/>
        </w:rPr>
        <w:t xml:space="preserve">en los artículos 15, 16 fracciones I y II y 17 del Reglamento de Transparencia y Acceso a la Información Pública del Ayuntamiento de Ixtlahuacán de los Membrillos, Jalisco; se le </w:t>
      </w:r>
      <w:r>
        <w:rPr>
          <w:rFonts w:ascii="Arial" w:hAnsi="Arial" w:cs="Arial"/>
          <w:b/>
          <w:bCs/>
        </w:rPr>
        <w:t>CONVOCA</w:t>
      </w:r>
      <w:r>
        <w:rPr>
          <w:rFonts w:ascii="Arial" w:hAnsi="Arial" w:cs="Arial"/>
        </w:rPr>
        <w:t xml:space="preserve"> a </w:t>
      </w:r>
      <w:r w:rsidR="00A35B55">
        <w:rPr>
          <w:rFonts w:ascii="Arial" w:hAnsi="Arial" w:cs="Arial"/>
        </w:rPr>
        <w:t xml:space="preserve">la </w:t>
      </w:r>
      <w:r w:rsidR="00FC20A3">
        <w:rPr>
          <w:rFonts w:ascii="Arial" w:hAnsi="Arial" w:cs="Arial"/>
        </w:rPr>
        <w:t>Quinta</w:t>
      </w:r>
      <w:r w:rsidR="00A673F6">
        <w:rPr>
          <w:rFonts w:ascii="Arial" w:hAnsi="Arial" w:cs="Arial"/>
        </w:rPr>
        <w:t xml:space="preserve"> Sesión </w:t>
      </w:r>
      <w:r w:rsidR="00FC20A3">
        <w:rPr>
          <w:rFonts w:ascii="Arial" w:hAnsi="Arial" w:cs="Arial"/>
        </w:rPr>
        <w:t xml:space="preserve">extraordinaria </w:t>
      </w:r>
      <w:r>
        <w:rPr>
          <w:rFonts w:ascii="Arial" w:hAnsi="Arial" w:cs="Arial"/>
        </w:rPr>
        <w:t xml:space="preserve">del Comité de Transparencia e Información Pública del Ayuntamiento de Ixtlahuacán de los Membrillos, misma que tendrá lugar a las </w:t>
      </w:r>
      <w:r w:rsidR="00A673F6">
        <w:rPr>
          <w:rFonts w:ascii="Arial" w:hAnsi="Arial" w:cs="Arial"/>
          <w:b/>
          <w:bCs/>
        </w:rPr>
        <w:t>13</w:t>
      </w:r>
      <w:r w:rsidRPr="00B3389D">
        <w:rPr>
          <w:rFonts w:ascii="Arial" w:hAnsi="Arial" w:cs="Arial"/>
          <w:b/>
          <w:bCs/>
        </w:rPr>
        <w:t>:00 horas</w:t>
      </w:r>
      <w:r>
        <w:rPr>
          <w:rFonts w:ascii="Arial" w:hAnsi="Arial" w:cs="Arial"/>
        </w:rPr>
        <w:t xml:space="preserve"> (</w:t>
      </w:r>
      <w:r w:rsidR="00A673F6">
        <w:rPr>
          <w:rFonts w:ascii="Arial" w:hAnsi="Arial" w:cs="Arial"/>
        </w:rPr>
        <w:t>trece</w:t>
      </w:r>
      <w:r>
        <w:rPr>
          <w:rFonts w:ascii="Arial" w:hAnsi="Arial" w:cs="Arial"/>
        </w:rPr>
        <w:t xml:space="preserve"> horas</w:t>
      </w:r>
      <w:r w:rsidR="00A673F6">
        <w:rPr>
          <w:rFonts w:ascii="Arial" w:hAnsi="Arial" w:cs="Arial"/>
        </w:rPr>
        <w:t xml:space="preserve"> con cero minutos</w:t>
      </w:r>
      <w:r>
        <w:rPr>
          <w:rFonts w:ascii="Arial" w:hAnsi="Arial" w:cs="Arial"/>
        </w:rPr>
        <w:t xml:space="preserve">) del día </w:t>
      </w:r>
      <w:r w:rsidR="00FC20A3">
        <w:rPr>
          <w:rFonts w:ascii="Arial" w:hAnsi="Arial" w:cs="Arial"/>
          <w:b/>
          <w:bCs/>
        </w:rPr>
        <w:t>29</w:t>
      </w:r>
      <w:r w:rsidRPr="00B3389D">
        <w:rPr>
          <w:rFonts w:ascii="Arial" w:hAnsi="Arial" w:cs="Arial"/>
          <w:b/>
          <w:bCs/>
        </w:rPr>
        <w:t xml:space="preserve"> (</w:t>
      </w:r>
      <w:r w:rsidR="00FC20A3">
        <w:rPr>
          <w:rFonts w:ascii="Arial" w:hAnsi="Arial" w:cs="Arial"/>
          <w:b/>
          <w:bCs/>
        </w:rPr>
        <w:t>veintinueve</w:t>
      </w:r>
      <w:r w:rsidRPr="00B3389D">
        <w:rPr>
          <w:rFonts w:ascii="Arial" w:hAnsi="Arial" w:cs="Arial"/>
          <w:b/>
          <w:bCs/>
        </w:rPr>
        <w:t xml:space="preserve">) de </w:t>
      </w:r>
      <w:r w:rsidR="00FC20A3">
        <w:rPr>
          <w:rFonts w:ascii="Arial" w:hAnsi="Arial" w:cs="Arial"/>
          <w:b/>
          <w:bCs/>
        </w:rPr>
        <w:t>junio</w:t>
      </w:r>
      <w:r>
        <w:rPr>
          <w:rFonts w:ascii="Arial" w:hAnsi="Arial" w:cs="Arial"/>
        </w:rPr>
        <w:t xml:space="preserve"> </w:t>
      </w:r>
      <w:r w:rsidRPr="00062243">
        <w:rPr>
          <w:rFonts w:ascii="Arial" w:hAnsi="Arial" w:cs="Arial"/>
        </w:rPr>
        <w:t xml:space="preserve">del año </w:t>
      </w:r>
      <w:r w:rsidR="00A673F6">
        <w:rPr>
          <w:rFonts w:ascii="Arial" w:hAnsi="Arial" w:cs="Arial"/>
        </w:rPr>
        <w:t>2026</w:t>
      </w:r>
      <w:r w:rsidRPr="00062243">
        <w:rPr>
          <w:rFonts w:ascii="Arial" w:hAnsi="Arial" w:cs="Arial"/>
        </w:rPr>
        <w:t xml:space="preserve"> (dos mil </w:t>
      </w:r>
      <w:r w:rsidR="00A673F6">
        <w:rPr>
          <w:rFonts w:ascii="Arial" w:hAnsi="Arial" w:cs="Arial"/>
        </w:rPr>
        <w:t>veintiséis</w:t>
      </w:r>
      <w:r w:rsidRPr="0006224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en el </w:t>
      </w:r>
      <w:r w:rsidRPr="00B3389D">
        <w:rPr>
          <w:rFonts w:ascii="Arial" w:hAnsi="Arial" w:cs="Arial"/>
          <w:b/>
          <w:bCs/>
        </w:rPr>
        <w:t>Salón de Sesiones</w:t>
      </w:r>
      <w:r>
        <w:rPr>
          <w:rFonts w:ascii="Arial" w:hAnsi="Arial" w:cs="Arial"/>
        </w:rPr>
        <w:t xml:space="preserve"> del Pleno del Ayuntamiento, ubicado en la planta alta de la Presidencia Municipal, en el Andador Jardín #02 de la Cabecera Municipal de Ixtlahuacán de los Membrillos Jalisco. Bajo el siguiente:</w:t>
      </w:r>
    </w:p>
    <w:p w14:paraId="43B3AD51" w14:textId="77777777" w:rsidR="003D2267" w:rsidRDefault="003D2267" w:rsidP="003D2267">
      <w:pPr>
        <w:spacing w:before="240"/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ORDEN DEL DÍA</w:t>
      </w:r>
    </w:p>
    <w:p w14:paraId="1208FEDB" w14:textId="77777777" w:rsidR="00031DDA" w:rsidRPr="004C3B93" w:rsidRDefault="00031DDA" w:rsidP="00031DD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C3B93">
        <w:rPr>
          <w:rFonts w:ascii="Arial" w:hAnsi="Arial" w:cs="Arial"/>
        </w:rPr>
        <w:t xml:space="preserve">Lista de asistencia y declaración de quórum legal. </w:t>
      </w:r>
    </w:p>
    <w:p w14:paraId="7E25CC3B" w14:textId="77777777" w:rsidR="00031DDA" w:rsidRPr="004C3B93" w:rsidRDefault="00031DDA" w:rsidP="00031DD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C3B93">
        <w:rPr>
          <w:rFonts w:ascii="Arial" w:hAnsi="Arial" w:cs="Arial"/>
        </w:rPr>
        <w:t xml:space="preserve">Lectura y aprobación del orden del día. </w:t>
      </w:r>
    </w:p>
    <w:p w14:paraId="0B18E7E0" w14:textId="77777777" w:rsidR="00031DDA" w:rsidRDefault="00031DDA" w:rsidP="00031DD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4C3B93">
        <w:rPr>
          <w:rFonts w:ascii="Arial" w:hAnsi="Arial" w:cs="Arial"/>
        </w:rPr>
        <w:t>Análisis de la Solicitud de derechos ARCO presentada dentro del expediente UTEI/OP/098/2026.</w:t>
      </w:r>
    </w:p>
    <w:p w14:paraId="55843A57" w14:textId="77777777" w:rsidR="00031DDA" w:rsidRDefault="00031DDA" w:rsidP="00031DD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Análisis y en su caso aprobación de las propuestas de versión pública remitida por las Unidades Administrativas competentes.</w:t>
      </w:r>
    </w:p>
    <w:p w14:paraId="4CBEFDC3" w14:textId="77777777" w:rsidR="00031DDA" w:rsidRPr="004C3B93" w:rsidRDefault="00031DDA" w:rsidP="00031DD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Análisis y determinación del plazo de reserva.</w:t>
      </w:r>
    </w:p>
    <w:p w14:paraId="5619F9BB" w14:textId="77777777" w:rsidR="00031DDA" w:rsidRPr="004C3B93" w:rsidRDefault="00031DDA" w:rsidP="00031DDA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4C3B93">
        <w:rPr>
          <w:rFonts w:ascii="Arial" w:hAnsi="Arial" w:cs="Arial"/>
        </w:rPr>
        <w:t>Clausura de la sesión.</w:t>
      </w:r>
    </w:p>
    <w:p w14:paraId="4114BC31" w14:textId="77777777" w:rsidR="003D2267" w:rsidRDefault="003D2267" w:rsidP="003D2267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Esperando contar con su valiosa asistencia le reitero mis saludos.</w:t>
      </w:r>
    </w:p>
    <w:p w14:paraId="538470D4" w14:textId="77777777" w:rsidR="003D2267" w:rsidRDefault="003D2267" w:rsidP="003D2267">
      <w:pPr>
        <w:spacing w:before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ATENTAMENTE</w:t>
      </w:r>
    </w:p>
    <w:p w14:paraId="1AE9445E" w14:textId="77777777" w:rsidR="003D2267" w:rsidRDefault="003D2267" w:rsidP="003D2267">
      <w:pPr>
        <w:spacing w:before="240"/>
        <w:jc w:val="center"/>
        <w:rPr>
          <w:rFonts w:ascii="Arial" w:hAnsi="Arial" w:cs="Arial"/>
          <w:b/>
          <w:bCs/>
        </w:rPr>
      </w:pPr>
    </w:p>
    <w:p w14:paraId="01F08B57" w14:textId="77777777" w:rsidR="003D2267" w:rsidRDefault="003D2267" w:rsidP="003D2267">
      <w:pPr>
        <w:spacing w:before="240"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Lic. Mauricio Leaño Gómez</w:t>
      </w:r>
    </w:p>
    <w:p w14:paraId="041E3D22" w14:textId="77777777" w:rsidR="003D2267" w:rsidRPr="00FF6A71" w:rsidRDefault="003D2267" w:rsidP="003D226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del Comité de Transparencia del Municipio de Ixtlahuacán de los Membrillos.</w:t>
      </w:r>
    </w:p>
    <w:sectPr w:rsidR="003D2267" w:rsidRPr="00FF6A71" w:rsidSect="0024654F">
      <w:pgSz w:w="12240" w:h="19298" w:code="344"/>
      <w:pgMar w:top="3459" w:right="17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77F64"/>
    <w:multiLevelType w:val="hybridMultilevel"/>
    <w:tmpl w:val="89F63CD2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06221B4"/>
    <w:multiLevelType w:val="hybridMultilevel"/>
    <w:tmpl w:val="0A14E3B8"/>
    <w:lvl w:ilvl="0" w:tplc="9B6AC800">
      <w:start w:val="1"/>
      <w:numFmt w:val="decimal"/>
      <w:lvlText w:val="%1."/>
      <w:lvlJc w:val="left"/>
      <w:pPr>
        <w:ind w:left="1788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508" w:hanging="360"/>
      </w:pPr>
    </w:lvl>
    <w:lvl w:ilvl="2" w:tplc="080A001B" w:tentative="1">
      <w:start w:val="1"/>
      <w:numFmt w:val="lowerRoman"/>
      <w:lvlText w:val="%3."/>
      <w:lvlJc w:val="right"/>
      <w:pPr>
        <w:ind w:left="3228" w:hanging="180"/>
      </w:pPr>
    </w:lvl>
    <w:lvl w:ilvl="3" w:tplc="080A000F" w:tentative="1">
      <w:start w:val="1"/>
      <w:numFmt w:val="decimal"/>
      <w:lvlText w:val="%4."/>
      <w:lvlJc w:val="left"/>
      <w:pPr>
        <w:ind w:left="3948" w:hanging="360"/>
      </w:pPr>
    </w:lvl>
    <w:lvl w:ilvl="4" w:tplc="080A0019" w:tentative="1">
      <w:start w:val="1"/>
      <w:numFmt w:val="lowerLetter"/>
      <w:lvlText w:val="%5."/>
      <w:lvlJc w:val="left"/>
      <w:pPr>
        <w:ind w:left="4668" w:hanging="360"/>
      </w:pPr>
    </w:lvl>
    <w:lvl w:ilvl="5" w:tplc="080A001B" w:tentative="1">
      <w:start w:val="1"/>
      <w:numFmt w:val="lowerRoman"/>
      <w:lvlText w:val="%6."/>
      <w:lvlJc w:val="right"/>
      <w:pPr>
        <w:ind w:left="5388" w:hanging="180"/>
      </w:pPr>
    </w:lvl>
    <w:lvl w:ilvl="6" w:tplc="080A000F" w:tentative="1">
      <w:start w:val="1"/>
      <w:numFmt w:val="decimal"/>
      <w:lvlText w:val="%7."/>
      <w:lvlJc w:val="left"/>
      <w:pPr>
        <w:ind w:left="6108" w:hanging="360"/>
      </w:pPr>
    </w:lvl>
    <w:lvl w:ilvl="7" w:tplc="080A0019" w:tentative="1">
      <w:start w:val="1"/>
      <w:numFmt w:val="lowerLetter"/>
      <w:lvlText w:val="%8."/>
      <w:lvlJc w:val="left"/>
      <w:pPr>
        <w:ind w:left="6828" w:hanging="360"/>
      </w:pPr>
    </w:lvl>
    <w:lvl w:ilvl="8" w:tplc="08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452A1118"/>
    <w:multiLevelType w:val="hybridMultilevel"/>
    <w:tmpl w:val="CAB29B14"/>
    <w:lvl w:ilvl="0" w:tplc="BC64C5DE">
      <w:start w:val="1"/>
      <w:numFmt w:val="decimal"/>
      <w:lvlText w:val="%1."/>
      <w:lvlJc w:val="left"/>
      <w:pPr>
        <w:ind w:left="1428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4453AB7"/>
    <w:multiLevelType w:val="hybridMultilevel"/>
    <w:tmpl w:val="93C0BDC6"/>
    <w:lvl w:ilvl="0" w:tplc="CE9236CA">
      <w:start w:val="1"/>
      <w:numFmt w:val="decimal"/>
      <w:lvlText w:val="%1."/>
      <w:lvlJc w:val="left"/>
      <w:pPr>
        <w:ind w:left="1428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02760901">
    <w:abstractNumId w:val="3"/>
  </w:num>
  <w:num w:numId="2" w16cid:durableId="1973830730">
    <w:abstractNumId w:val="0"/>
  </w:num>
  <w:num w:numId="3" w16cid:durableId="1725104890">
    <w:abstractNumId w:val="2"/>
  </w:num>
  <w:num w:numId="4" w16cid:durableId="1955600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C3"/>
    <w:rsid w:val="00031DDA"/>
    <w:rsid w:val="0022736C"/>
    <w:rsid w:val="0024654F"/>
    <w:rsid w:val="003D2267"/>
    <w:rsid w:val="00516B72"/>
    <w:rsid w:val="006644AA"/>
    <w:rsid w:val="008939BB"/>
    <w:rsid w:val="009B3395"/>
    <w:rsid w:val="009F6B3E"/>
    <w:rsid w:val="00A35B55"/>
    <w:rsid w:val="00A61024"/>
    <w:rsid w:val="00A673F6"/>
    <w:rsid w:val="00A75B06"/>
    <w:rsid w:val="00B650C3"/>
    <w:rsid w:val="00DF22AC"/>
    <w:rsid w:val="00FC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8A200"/>
  <w15:chartTrackingRefBased/>
  <w15:docId w15:val="{99C663AB-7777-4CD6-AEBD-950178CB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267"/>
  </w:style>
  <w:style w:type="paragraph" w:styleId="Ttulo1">
    <w:name w:val="heading 1"/>
    <w:basedOn w:val="Normal"/>
    <w:next w:val="Normal"/>
    <w:link w:val="Ttulo1Car"/>
    <w:uiPriority w:val="9"/>
    <w:qFormat/>
    <w:rsid w:val="00B65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5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50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65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650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65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65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65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65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50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50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50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650C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650C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50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50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50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50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65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65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65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65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65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650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650C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650C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650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650C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650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 IXTLAHUACAN III</dc:creator>
  <cp:keywords/>
  <dc:description/>
  <cp:lastModifiedBy>JURIDICO IXTLAHUACAN III</cp:lastModifiedBy>
  <cp:revision>4</cp:revision>
  <cp:lastPrinted>2026-07-01T19:33:00Z</cp:lastPrinted>
  <dcterms:created xsi:type="dcterms:W3CDTF">2026-05-22T18:29:00Z</dcterms:created>
  <dcterms:modified xsi:type="dcterms:W3CDTF">2026-07-01T19:33:00Z</dcterms:modified>
</cp:coreProperties>
</file>